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培训班报名回执表</w:t>
      </w:r>
    </w:p>
    <w:tbl>
      <w:tblPr>
        <w:tblStyle w:val="5"/>
        <w:tblW w:w="963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787"/>
        <w:gridCol w:w="1550"/>
        <w:gridCol w:w="1710"/>
        <w:gridCol w:w="1455"/>
        <w:gridCol w:w="1410"/>
        <w:gridCol w:w="122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" w:hRule="atLeast"/>
        </w:trPr>
        <w:tc>
          <w:tcPr>
            <w:tcW w:w="9636" w:type="dxa"/>
            <w:gridSpan w:val="7"/>
            <w:tcBorders>
              <w:bottom w:val="double" w:color="auto" w:sz="4" w:space="0"/>
            </w:tcBorders>
            <w:vAlign w:val="center"/>
          </w:tcPr>
          <w:p>
            <w:pPr>
              <w:spacing w:beforeLines="50" w:afterLines="50" w:line="300" w:lineRule="exact"/>
              <w:rPr>
                <w:rFonts w:hint="eastAsia" w:ascii="Times New Roman" w:hAnsi="仿宋" w:eastAsia="仿宋"/>
                <w:szCs w:val="20"/>
                <w:lang w:eastAsia="zh-CN"/>
              </w:rPr>
            </w:pPr>
            <w:r>
              <w:rPr>
                <w:rFonts w:ascii="Times New Roman" w:hAnsi="仿宋" w:eastAsia="仿宋"/>
                <w:szCs w:val="20"/>
              </w:rPr>
              <w:t>报名注意事项</w:t>
            </w:r>
            <w:r>
              <w:rPr>
                <w:rFonts w:hint="eastAsia" w:ascii="Times New Roman" w:hAnsi="仿宋" w:eastAsia="仿宋"/>
                <w:szCs w:val="20"/>
                <w:lang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spacing w:beforeLines="50" w:afterLines="50" w:line="300" w:lineRule="exact"/>
              <w:rPr>
                <w:rFonts w:hint="eastAsia" w:ascii="Times New Roman" w:hAnsi="仿宋" w:eastAsia="仿宋"/>
                <w:szCs w:val="20"/>
                <w:lang w:val="en-US" w:eastAsia="zh-CN"/>
              </w:rPr>
            </w:pPr>
            <w:r>
              <w:rPr>
                <w:rFonts w:hint="eastAsia" w:hAnsi="仿宋" w:eastAsia="仿宋"/>
                <w:szCs w:val="20"/>
                <w:lang w:val="en-US" w:eastAsia="zh-CN"/>
              </w:rPr>
              <w:t>本次培训班</w:t>
            </w:r>
            <w:r>
              <w:rPr>
                <w:rFonts w:hint="eastAsia" w:ascii="Times New Roman" w:hAnsi="仿宋" w:eastAsia="仿宋"/>
                <w:szCs w:val="20"/>
                <w:lang w:val="en-US" w:eastAsia="zh-CN"/>
              </w:rPr>
              <w:t>会员单位</w:t>
            </w:r>
            <w:r>
              <w:rPr>
                <w:rFonts w:hint="eastAsia" w:hAnsi="仿宋" w:eastAsia="仿宋"/>
                <w:szCs w:val="20"/>
                <w:lang w:val="en-US" w:eastAsia="zh-CN"/>
              </w:rPr>
              <w:t>免费，食宿自理</w:t>
            </w:r>
            <w:r>
              <w:rPr>
                <w:rFonts w:hint="eastAsia" w:ascii="Times New Roman" w:hAnsi="仿宋" w:eastAsia="仿宋"/>
                <w:szCs w:val="20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spacing w:beforeLines="50" w:afterLines="50" w:line="300" w:lineRule="exact"/>
              <w:ind w:left="0" w:leftChars="0" w:firstLine="0" w:firstLineChars="0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hint="eastAsia" w:ascii="Times New Roman" w:hAnsi="仿宋" w:eastAsia="仿宋"/>
                <w:szCs w:val="20"/>
                <w:lang w:val="en-US" w:eastAsia="zh-CN"/>
              </w:rPr>
              <w:t>此回执表</w:t>
            </w:r>
            <w:r>
              <w:rPr>
                <w:rFonts w:hint="eastAsia" w:ascii="Times New Roman" w:hAnsi="仿宋" w:eastAsia="仿宋"/>
                <w:szCs w:val="20"/>
                <w:lang w:eastAsia="zh-CN"/>
              </w:rPr>
              <w:t>填写后请打印并加盖单位公章，</w:t>
            </w:r>
            <w:r>
              <w:rPr>
                <w:rFonts w:hint="eastAsia" w:hAnsi="仿宋" w:eastAsia="仿宋"/>
                <w:szCs w:val="20"/>
                <w:lang w:eastAsia="zh-CN"/>
              </w:rPr>
              <w:t>请于</w:t>
            </w:r>
            <w:r>
              <w:rPr>
                <w:rFonts w:hint="eastAsia" w:hAnsi="仿宋" w:eastAsia="仿宋"/>
                <w:szCs w:val="20"/>
                <w:lang w:val="en-US" w:eastAsia="zh-CN"/>
              </w:rPr>
              <w:t>9月20日前</w:t>
            </w:r>
            <w:r>
              <w:rPr>
                <w:rFonts w:ascii="Times New Roman" w:hAnsi="仿宋" w:eastAsia="仿宋"/>
                <w:szCs w:val="21"/>
              </w:rPr>
              <w:t>将</w:t>
            </w:r>
            <w:r>
              <w:rPr>
                <w:rFonts w:hint="eastAsia" w:hAnsi="仿宋" w:eastAsia="仿宋"/>
                <w:szCs w:val="21"/>
                <w:lang w:eastAsia="zh-CN"/>
              </w:rPr>
              <w:t>回执表</w:t>
            </w:r>
            <w:r>
              <w:rPr>
                <w:rFonts w:ascii="Times New Roman" w:hAnsi="Times New Roman" w:eastAsia="仿宋"/>
                <w:szCs w:val="21"/>
              </w:rPr>
              <w:t>“</w:t>
            </w:r>
            <w:r>
              <w:rPr>
                <w:rFonts w:ascii="Times New Roman" w:hAnsi="仿宋" w:eastAsia="仿宋"/>
                <w:szCs w:val="21"/>
              </w:rPr>
              <w:t>扫描件</w:t>
            </w:r>
            <w:r>
              <w:rPr>
                <w:rFonts w:ascii="Times New Roman" w:hAnsi="Times New Roman" w:eastAsia="仿宋"/>
                <w:szCs w:val="21"/>
              </w:rPr>
              <w:t>”</w:t>
            </w:r>
            <w:r>
              <w:rPr>
                <w:rFonts w:ascii="Times New Roman" w:hAnsi="仿宋" w:eastAsia="仿宋"/>
                <w:szCs w:val="21"/>
              </w:rPr>
              <w:t>和</w:t>
            </w:r>
            <w:r>
              <w:rPr>
                <w:rFonts w:ascii="Times New Roman" w:hAnsi="Times New Roman" w:eastAsia="仿宋"/>
                <w:b/>
                <w:szCs w:val="21"/>
              </w:rPr>
              <w:t>“</w:t>
            </w:r>
            <w:r>
              <w:rPr>
                <w:rFonts w:ascii="Times New Roman" w:hAnsi="仿宋" w:eastAsia="仿宋"/>
                <w:b/>
                <w:szCs w:val="21"/>
              </w:rPr>
              <w:t>电子版</w:t>
            </w:r>
            <w:r>
              <w:rPr>
                <w:rFonts w:ascii="Times New Roman" w:hAnsi="Times New Roman" w:eastAsia="仿宋"/>
                <w:b/>
                <w:szCs w:val="21"/>
              </w:rPr>
              <w:t>(word</w:t>
            </w:r>
            <w:r>
              <w:rPr>
                <w:rFonts w:ascii="Times New Roman" w:hAnsi="仿宋" w:eastAsia="仿宋"/>
                <w:b/>
                <w:szCs w:val="21"/>
              </w:rPr>
              <w:t>版本</w:t>
            </w:r>
            <w:r>
              <w:rPr>
                <w:rFonts w:ascii="Times New Roman" w:hAnsi="Times New Roman" w:eastAsia="仿宋"/>
                <w:b/>
                <w:szCs w:val="21"/>
              </w:rPr>
              <w:t>)”</w:t>
            </w:r>
            <w:r>
              <w:rPr>
                <w:rFonts w:ascii="Times New Roman" w:hAnsi="仿宋" w:eastAsia="仿宋"/>
                <w:szCs w:val="21"/>
              </w:rPr>
              <w:t>发送至协会邮箱：</w:t>
            </w:r>
            <w:r>
              <w:fldChar w:fldCharType="begin"/>
            </w:r>
            <w:r>
              <w:instrText xml:space="preserve"> HYPERLINK "mailto:xh111777@163.com" </w:instrText>
            </w:r>
            <w:r>
              <w:fldChar w:fldCharType="separate"/>
            </w:r>
            <w:r>
              <w:rPr>
                <w:rFonts w:ascii="Times New Roman" w:hAnsi="Times New Roman" w:eastAsia="仿宋"/>
                <w:szCs w:val="20"/>
              </w:rPr>
              <w:t>xsx@vip.126.com</w:t>
            </w:r>
            <w:r>
              <w:rPr>
                <w:rFonts w:ascii="Times New Roman" w:hAnsi="Times New Roman" w:eastAsia="仿宋"/>
                <w:szCs w:val="20"/>
              </w:rPr>
              <w:fldChar w:fldCharType="end"/>
            </w:r>
            <w:r>
              <w:rPr>
                <w:rFonts w:ascii="Times New Roman" w:hAnsi="仿宋" w:eastAsia="仿宋"/>
                <w:szCs w:val="20"/>
              </w:rPr>
              <w:t>，</w:t>
            </w:r>
            <w:r>
              <w:rPr>
                <w:rFonts w:ascii="Times New Roman" w:hAnsi="仿宋" w:eastAsia="仿宋"/>
                <w:szCs w:val="21"/>
              </w:rPr>
              <w:t>标题备注：</w:t>
            </w:r>
            <w:r>
              <w:rPr>
                <w:rFonts w:ascii="Times New Roman" w:hAnsi="Times New Roman" w:eastAsia="仿宋"/>
                <w:szCs w:val="21"/>
              </w:rPr>
              <w:t>“</w:t>
            </w:r>
            <w:r>
              <w:rPr>
                <w:rFonts w:ascii="Times New Roman" w:hAnsi="仿宋" w:eastAsia="仿宋"/>
                <w:szCs w:val="20"/>
              </w:rPr>
              <w:t>单位名称</w:t>
            </w:r>
            <w:r>
              <w:rPr>
                <w:rFonts w:ascii="Times New Roman" w:hAnsi="Times New Roman" w:eastAsia="仿宋"/>
                <w:szCs w:val="20"/>
              </w:rPr>
              <w:t>+</w:t>
            </w:r>
            <w:r>
              <w:rPr>
                <w:rFonts w:hint="eastAsia" w:hAnsi="仿宋" w:eastAsia="仿宋"/>
                <w:szCs w:val="20"/>
                <w:lang w:eastAsia="zh-CN"/>
              </w:rPr>
              <w:t>质量管理培训班</w:t>
            </w:r>
            <w:r>
              <w:rPr>
                <w:rFonts w:ascii="Times New Roman" w:hAnsi="Times New Roman" w:eastAsia="仿宋"/>
                <w:szCs w:val="21"/>
              </w:rPr>
              <w:t>”</w:t>
            </w:r>
            <w:r>
              <w:rPr>
                <w:rFonts w:hint="eastAsia" w:ascii="Times New Roman" w:hAnsi="Times New Roman" w:eastAsia="仿宋"/>
                <w:szCs w:val="21"/>
              </w:rPr>
              <w:t>。</w:t>
            </w:r>
          </w:p>
          <w:p>
            <w:pPr>
              <w:pStyle w:val="10"/>
              <w:spacing w:line="300" w:lineRule="exact"/>
              <w:ind w:left="420" w:firstLine="0" w:firstLineChars="0"/>
              <w:rPr>
                <w:rFonts w:ascii="Times New Roman" w:hAnsi="Times New Roman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3837" w:type="dxa"/>
            <w:gridSpan w:val="3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等线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lang w:eastAsia="zh-CN"/>
              </w:rPr>
              <w:t>培训班</w:t>
            </w:r>
            <w:r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</w:rPr>
              <w:t>名称</w:t>
            </w:r>
          </w:p>
        </w:tc>
        <w:tc>
          <w:tcPr>
            <w:tcW w:w="5799" w:type="dxa"/>
            <w:gridSpan w:val="4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lang w:eastAsia="zh-CN"/>
              </w:rPr>
              <w:t>湖南省水利工程行业质量管理培训班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83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等线"/>
                <w:b/>
                <w:szCs w:val="21"/>
                <w:lang w:eastAsia="zh-CN"/>
              </w:rPr>
            </w:pPr>
            <w:r>
              <w:rPr>
                <w:rFonts w:ascii="Times New Roman" w:eastAsia="等线"/>
                <w:b/>
                <w:szCs w:val="21"/>
              </w:rPr>
              <w:t>单位名称</w:t>
            </w:r>
            <w:r>
              <w:rPr>
                <w:rFonts w:hint="eastAsia" w:eastAsia="等线"/>
                <w:b/>
                <w:szCs w:val="21"/>
                <w:lang w:eastAsia="zh-CN"/>
              </w:rPr>
              <w:t>（盖章）</w:t>
            </w:r>
          </w:p>
        </w:tc>
        <w:tc>
          <w:tcPr>
            <w:tcW w:w="5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等线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00" w:type="dxa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ind w:left="232" w:leftChars="10" w:hanging="211" w:hangingChars="117"/>
              <w:jc w:val="center"/>
              <w:rPr>
                <w:rFonts w:ascii="仿宋_GB2312" w:hAnsi="Times New Roman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姓  名</w:t>
            </w:r>
          </w:p>
        </w:tc>
        <w:tc>
          <w:tcPr>
            <w:tcW w:w="787" w:type="dxa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ind w:left="232" w:leftChars="10" w:hanging="211" w:hangingChars="117"/>
              <w:jc w:val="center"/>
              <w:rPr>
                <w:rFonts w:ascii="仿宋_GB2312" w:hAnsi="Times New Roman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性</w:t>
            </w:r>
            <w:r>
              <w:rPr>
                <w:rFonts w:hint="eastAsia" w:ascii="仿宋_GB2312" w:eastAsia="仿宋_GB2312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别</w:t>
            </w:r>
          </w:p>
        </w:tc>
        <w:tc>
          <w:tcPr>
            <w:tcW w:w="1550" w:type="dxa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ind w:left="232" w:leftChars="10" w:hanging="211" w:hangingChars="117"/>
              <w:jc w:val="center"/>
              <w:rPr>
                <w:rFonts w:ascii="仿宋_GB2312" w:hAnsi="Times New Roman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职  务</w:t>
            </w:r>
          </w:p>
        </w:tc>
        <w:tc>
          <w:tcPr>
            <w:tcW w:w="1710" w:type="dxa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ind w:left="232" w:leftChars="10" w:hanging="211" w:hangingChars="117"/>
              <w:jc w:val="center"/>
              <w:rPr>
                <w:rFonts w:ascii="仿宋_GB2312" w:hAnsi="Times New Roman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1455" w:type="dxa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ind w:left="232" w:leftChars="10" w:hanging="211" w:hangingChars="117"/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  <w:lang w:eastAsia="zh-CN"/>
              </w:rPr>
              <w:t>是否用餐</w:t>
            </w:r>
          </w:p>
        </w:tc>
        <w:tc>
          <w:tcPr>
            <w:tcW w:w="1410" w:type="dxa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ind w:left="232" w:leftChars="10" w:hanging="211" w:hangingChars="117"/>
              <w:jc w:val="center"/>
              <w:rPr>
                <w:rFonts w:ascii="仿宋_GB2312" w:hAnsi="Times New Roman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是否住宿</w:t>
            </w:r>
          </w:p>
        </w:tc>
        <w:tc>
          <w:tcPr>
            <w:tcW w:w="1224" w:type="dxa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ind w:left="2" w:firstLine="20" w:firstLineChars="11"/>
              <w:jc w:val="center"/>
              <w:rPr>
                <w:rFonts w:hint="eastAsia" w:ascii="仿宋_GB2312" w:hAnsi="Times New Roman" w:eastAsia="仿宋_GB2312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0" w:type="dxa"/>
            <w:vAlign w:val="center"/>
          </w:tcPr>
          <w:p>
            <w:pPr>
              <w:spacing w:line="600" w:lineRule="exact"/>
              <w:ind w:left="196" w:leftChars="10" w:hanging="175" w:hangingChars="117"/>
              <w:jc w:val="center"/>
              <w:rPr>
                <w:rFonts w:ascii="Times New Roman" w:hAnsi="Times New Roman" w:eastAsia="等线"/>
                <w:sz w:val="15"/>
                <w:szCs w:val="15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600" w:lineRule="exact"/>
              <w:ind w:left="196" w:leftChars="10" w:hanging="175" w:hangingChars="117"/>
              <w:jc w:val="center"/>
              <w:rPr>
                <w:rFonts w:ascii="Times New Roman" w:hAnsi="Times New Roman" w:eastAsia="等线"/>
                <w:sz w:val="15"/>
                <w:szCs w:val="15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600" w:lineRule="exact"/>
              <w:ind w:left="196" w:leftChars="10" w:hanging="175" w:hangingChars="117"/>
              <w:jc w:val="center"/>
              <w:rPr>
                <w:rFonts w:ascii="Times New Roman" w:hAnsi="Times New Roman" w:eastAsia="等线"/>
                <w:sz w:val="15"/>
                <w:szCs w:val="15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600" w:lineRule="exact"/>
              <w:ind w:left="196" w:leftChars="10" w:hanging="175" w:hangingChars="117"/>
              <w:jc w:val="center"/>
              <w:rPr>
                <w:rFonts w:ascii="Times New Roman" w:hAnsi="Times New Roman" w:eastAsia="等线"/>
                <w:sz w:val="15"/>
                <w:szCs w:val="15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600" w:lineRule="exact"/>
              <w:ind w:left="196" w:leftChars="10" w:hanging="175" w:hangingChars="117"/>
              <w:jc w:val="center"/>
              <w:rPr>
                <w:rFonts w:ascii="Times New Roman" w:hAnsi="Times New Roman" w:eastAsia="等线"/>
                <w:sz w:val="15"/>
                <w:szCs w:val="15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600" w:lineRule="exact"/>
              <w:ind w:left="196" w:leftChars="10" w:hanging="175" w:hangingChars="117"/>
              <w:jc w:val="center"/>
              <w:rPr>
                <w:rFonts w:ascii="Times New Roman" w:hAnsi="Times New Roman" w:eastAsia="等线"/>
                <w:sz w:val="15"/>
                <w:szCs w:val="15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600" w:lineRule="exact"/>
              <w:ind w:left="196" w:leftChars="10" w:hanging="175" w:hangingChars="117"/>
              <w:jc w:val="center"/>
              <w:rPr>
                <w:rFonts w:ascii="Times New Roman" w:hAnsi="Times New Roman" w:eastAsia="等线"/>
                <w:sz w:val="15"/>
                <w:szCs w:val="15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0" w:type="dxa"/>
            <w:vAlign w:val="center"/>
          </w:tcPr>
          <w:p>
            <w:pPr>
              <w:spacing w:line="600" w:lineRule="exact"/>
              <w:ind w:left="196" w:leftChars="10" w:hanging="175" w:hangingChars="117"/>
              <w:jc w:val="center"/>
              <w:rPr>
                <w:rFonts w:ascii="Times New Roman" w:hAnsi="Times New Roman" w:eastAsia="等线"/>
                <w:sz w:val="15"/>
                <w:szCs w:val="15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600" w:lineRule="exact"/>
              <w:ind w:left="196" w:leftChars="10" w:hanging="175" w:hangingChars="117"/>
              <w:jc w:val="center"/>
              <w:rPr>
                <w:rFonts w:ascii="Times New Roman" w:hAnsi="Times New Roman" w:eastAsia="等线"/>
                <w:sz w:val="15"/>
                <w:szCs w:val="15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600" w:lineRule="exact"/>
              <w:ind w:left="196" w:leftChars="10" w:hanging="175" w:hangingChars="117"/>
              <w:jc w:val="center"/>
              <w:rPr>
                <w:rFonts w:ascii="Times New Roman" w:hAnsi="Times New Roman" w:eastAsia="等线"/>
                <w:sz w:val="15"/>
                <w:szCs w:val="15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600" w:lineRule="exact"/>
              <w:ind w:left="196" w:leftChars="10" w:hanging="175" w:hangingChars="117"/>
              <w:jc w:val="center"/>
              <w:rPr>
                <w:rFonts w:ascii="Times New Roman" w:hAnsi="Times New Roman" w:eastAsia="等线"/>
                <w:sz w:val="15"/>
                <w:szCs w:val="15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600" w:lineRule="exact"/>
              <w:ind w:left="196" w:leftChars="10" w:hanging="175" w:hangingChars="117"/>
              <w:jc w:val="center"/>
              <w:rPr>
                <w:rFonts w:ascii="Times New Roman" w:hAnsi="Times New Roman" w:eastAsia="等线"/>
                <w:sz w:val="15"/>
                <w:szCs w:val="15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600" w:lineRule="exact"/>
              <w:ind w:left="196" w:leftChars="10" w:hanging="175" w:hangingChars="117"/>
              <w:jc w:val="center"/>
              <w:rPr>
                <w:rFonts w:ascii="Times New Roman" w:hAnsi="Times New Roman" w:eastAsia="等线"/>
                <w:sz w:val="15"/>
                <w:szCs w:val="15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600" w:lineRule="exact"/>
              <w:ind w:left="196" w:leftChars="10" w:hanging="175" w:hangingChars="117"/>
              <w:jc w:val="center"/>
              <w:rPr>
                <w:rFonts w:ascii="Times New Roman" w:hAnsi="Times New Roman" w:eastAsia="等线"/>
                <w:sz w:val="15"/>
                <w:szCs w:val="15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0" w:type="dxa"/>
            <w:vAlign w:val="center"/>
          </w:tcPr>
          <w:p>
            <w:pPr>
              <w:spacing w:line="600" w:lineRule="exact"/>
              <w:ind w:left="196" w:leftChars="10" w:hanging="175" w:hangingChars="117"/>
              <w:jc w:val="center"/>
              <w:rPr>
                <w:rFonts w:ascii="Times New Roman" w:hAnsi="Times New Roman" w:eastAsia="等线"/>
                <w:sz w:val="15"/>
                <w:szCs w:val="15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600" w:lineRule="exact"/>
              <w:ind w:left="196" w:leftChars="10" w:hanging="175" w:hangingChars="117"/>
              <w:jc w:val="center"/>
              <w:rPr>
                <w:rFonts w:ascii="Times New Roman" w:hAnsi="Times New Roman" w:eastAsia="等线"/>
                <w:sz w:val="15"/>
                <w:szCs w:val="15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600" w:lineRule="exact"/>
              <w:ind w:left="196" w:leftChars="10" w:hanging="175" w:hangingChars="117"/>
              <w:jc w:val="center"/>
              <w:rPr>
                <w:rFonts w:ascii="Times New Roman" w:hAnsi="Times New Roman" w:eastAsia="等线"/>
                <w:sz w:val="15"/>
                <w:szCs w:val="15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600" w:lineRule="exact"/>
              <w:ind w:left="196" w:leftChars="10" w:hanging="175" w:hangingChars="117"/>
              <w:jc w:val="center"/>
              <w:rPr>
                <w:rFonts w:ascii="Times New Roman" w:hAnsi="Times New Roman" w:eastAsia="等线"/>
                <w:sz w:val="15"/>
                <w:szCs w:val="15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600" w:lineRule="exact"/>
              <w:ind w:left="196" w:leftChars="10" w:hanging="175" w:hangingChars="117"/>
              <w:jc w:val="center"/>
              <w:rPr>
                <w:rFonts w:ascii="Times New Roman" w:hAnsi="Times New Roman" w:eastAsia="等线"/>
                <w:sz w:val="15"/>
                <w:szCs w:val="15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600" w:lineRule="exact"/>
              <w:ind w:left="196" w:leftChars="10" w:hanging="175" w:hangingChars="117"/>
              <w:jc w:val="center"/>
              <w:rPr>
                <w:rFonts w:ascii="Times New Roman" w:hAnsi="Times New Roman" w:eastAsia="等线"/>
                <w:sz w:val="15"/>
                <w:szCs w:val="15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600" w:lineRule="exact"/>
              <w:ind w:left="196" w:leftChars="10" w:hanging="175" w:hangingChars="117"/>
              <w:jc w:val="center"/>
              <w:rPr>
                <w:rFonts w:ascii="Times New Roman" w:hAnsi="Times New Roman" w:eastAsia="等线"/>
                <w:sz w:val="15"/>
                <w:szCs w:val="15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0" w:type="dxa"/>
            <w:vAlign w:val="center"/>
          </w:tcPr>
          <w:p>
            <w:pPr>
              <w:spacing w:line="600" w:lineRule="exact"/>
              <w:ind w:left="196" w:leftChars="10" w:hanging="175" w:hangingChars="117"/>
              <w:jc w:val="center"/>
              <w:rPr>
                <w:rFonts w:ascii="Times New Roman" w:hAnsi="Times New Roman" w:eastAsia="等线"/>
                <w:sz w:val="15"/>
                <w:szCs w:val="15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600" w:lineRule="exact"/>
              <w:ind w:left="196" w:leftChars="10" w:hanging="175" w:hangingChars="117"/>
              <w:jc w:val="center"/>
              <w:rPr>
                <w:rFonts w:ascii="Times New Roman" w:hAnsi="Times New Roman" w:eastAsia="等线"/>
                <w:sz w:val="15"/>
                <w:szCs w:val="15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600" w:lineRule="exact"/>
              <w:ind w:left="196" w:leftChars="10" w:hanging="175" w:hangingChars="117"/>
              <w:jc w:val="center"/>
              <w:rPr>
                <w:rFonts w:ascii="Times New Roman" w:hAnsi="Times New Roman" w:eastAsia="等线"/>
                <w:sz w:val="15"/>
                <w:szCs w:val="15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600" w:lineRule="exact"/>
              <w:ind w:left="196" w:leftChars="10" w:hanging="175" w:hangingChars="117"/>
              <w:jc w:val="center"/>
              <w:rPr>
                <w:rFonts w:ascii="Times New Roman" w:hAnsi="Times New Roman" w:eastAsia="等线"/>
                <w:sz w:val="15"/>
                <w:szCs w:val="15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600" w:lineRule="exact"/>
              <w:ind w:left="196" w:leftChars="10" w:hanging="175" w:hangingChars="117"/>
              <w:jc w:val="center"/>
              <w:rPr>
                <w:rFonts w:ascii="Times New Roman" w:hAnsi="Times New Roman" w:eastAsia="等线"/>
                <w:sz w:val="15"/>
                <w:szCs w:val="15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600" w:lineRule="exact"/>
              <w:ind w:left="196" w:leftChars="10" w:hanging="175" w:hangingChars="117"/>
              <w:jc w:val="center"/>
              <w:rPr>
                <w:rFonts w:ascii="Times New Roman" w:hAnsi="Times New Roman" w:eastAsia="等线"/>
                <w:sz w:val="15"/>
                <w:szCs w:val="15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600" w:lineRule="exact"/>
              <w:ind w:left="196" w:leftChars="10" w:hanging="175" w:hangingChars="117"/>
              <w:jc w:val="center"/>
              <w:rPr>
                <w:rFonts w:ascii="Times New Roman" w:hAnsi="Times New Roman" w:eastAsia="等线"/>
                <w:sz w:val="15"/>
                <w:szCs w:val="15"/>
              </w:rPr>
            </w:pPr>
          </w:p>
        </w:tc>
      </w:tr>
    </w:tbl>
    <w:p>
      <w:pPr>
        <w:spacing w:line="60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701" w:right="1418" w:bottom="1701" w:left="141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F5EEED"/>
    <w:multiLevelType w:val="singleLevel"/>
    <w:tmpl w:val="6DF5EEE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ODhiYjQ0ZDY5NTEzODVhODk1NTNjMDM3YWY3YTUifQ=="/>
  </w:docVars>
  <w:rsids>
    <w:rsidRoot w:val="0012536B"/>
    <w:rsid w:val="00090733"/>
    <w:rsid w:val="000C08C3"/>
    <w:rsid w:val="000F1FB2"/>
    <w:rsid w:val="0012536B"/>
    <w:rsid w:val="001D4641"/>
    <w:rsid w:val="001E40A8"/>
    <w:rsid w:val="0020719F"/>
    <w:rsid w:val="00213635"/>
    <w:rsid w:val="00273569"/>
    <w:rsid w:val="00285EC1"/>
    <w:rsid w:val="0030373B"/>
    <w:rsid w:val="00362409"/>
    <w:rsid w:val="003669CF"/>
    <w:rsid w:val="003F4B32"/>
    <w:rsid w:val="00425F2E"/>
    <w:rsid w:val="004818AC"/>
    <w:rsid w:val="004C7519"/>
    <w:rsid w:val="00500D22"/>
    <w:rsid w:val="0051308D"/>
    <w:rsid w:val="005140B7"/>
    <w:rsid w:val="00517DC5"/>
    <w:rsid w:val="00533587"/>
    <w:rsid w:val="005C6080"/>
    <w:rsid w:val="005D0FC7"/>
    <w:rsid w:val="005E60FE"/>
    <w:rsid w:val="005F3FD0"/>
    <w:rsid w:val="006060B4"/>
    <w:rsid w:val="0065700F"/>
    <w:rsid w:val="006862C8"/>
    <w:rsid w:val="006B2EE1"/>
    <w:rsid w:val="00701205"/>
    <w:rsid w:val="00723683"/>
    <w:rsid w:val="00762484"/>
    <w:rsid w:val="007E108E"/>
    <w:rsid w:val="007E5F83"/>
    <w:rsid w:val="00813F69"/>
    <w:rsid w:val="00840931"/>
    <w:rsid w:val="00842940"/>
    <w:rsid w:val="0093564E"/>
    <w:rsid w:val="00A1519F"/>
    <w:rsid w:val="00A62EA0"/>
    <w:rsid w:val="00A86D8C"/>
    <w:rsid w:val="00A93B74"/>
    <w:rsid w:val="00B0051A"/>
    <w:rsid w:val="00B55334"/>
    <w:rsid w:val="00B76A3D"/>
    <w:rsid w:val="00BB66ED"/>
    <w:rsid w:val="00BE7519"/>
    <w:rsid w:val="00C3405B"/>
    <w:rsid w:val="00CB21DD"/>
    <w:rsid w:val="00D01CDC"/>
    <w:rsid w:val="00D22398"/>
    <w:rsid w:val="00E0067D"/>
    <w:rsid w:val="00E97165"/>
    <w:rsid w:val="00EE1D45"/>
    <w:rsid w:val="00EF6E29"/>
    <w:rsid w:val="00F24205"/>
    <w:rsid w:val="00F4709E"/>
    <w:rsid w:val="00F61FAF"/>
    <w:rsid w:val="00F90C1D"/>
    <w:rsid w:val="00FA78D4"/>
    <w:rsid w:val="00FC38BE"/>
    <w:rsid w:val="00FD6724"/>
    <w:rsid w:val="0166068B"/>
    <w:rsid w:val="0324467D"/>
    <w:rsid w:val="077764ED"/>
    <w:rsid w:val="08623942"/>
    <w:rsid w:val="0A68013B"/>
    <w:rsid w:val="0B15097A"/>
    <w:rsid w:val="15274179"/>
    <w:rsid w:val="16FF1725"/>
    <w:rsid w:val="18FA3261"/>
    <w:rsid w:val="19B40657"/>
    <w:rsid w:val="1A0F7A35"/>
    <w:rsid w:val="1A142FD5"/>
    <w:rsid w:val="1AA63FCF"/>
    <w:rsid w:val="1EFA1543"/>
    <w:rsid w:val="259B3AA8"/>
    <w:rsid w:val="29877DE1"/>
    <w:rsid w:val="29A06151"/>
    <w:rsid w:val="2A5E5ADA"/>
    <w:rsid w:val="372D623F"/>
    <w:rsid w:val="38046BA4"/>
    <w:rsid w:val="3B8B4FC9"/>
    <w:rsid w:val="43203C38"/>
    <w:rsid w:val="43AE3F10"/>
    <w:rsid w:val="46E8339C"/>
    <w:rsid w:val="47920E37"/>
    <w:rsid w:val="4B4E5E39"/>
    <w:rsid w:val="4C8E10D0"/>
    <w:rsid w:val="4E4D0DDF"/>
    <w:rsid w:val="52AE72DD"/>
    <w:rsid w:val="54E03864"/>
    <w:rsid w:val="55436A98"/>
    <w:rsid w:val="55B713DF"/>
    <w:rsid w:val="6A42745C"/>
    <w:rsid w:val="6FE63CAF"/>
    <w:rsid w:val="705B59FF"/>
    <w:rsid w:val="73734194"/>
    <w:rsid w:val="750B26D2"/>
    <w:rsid w:val="76DA59BE"/>
    <w:rsid w:val="782A451D"/>
    <w:rsid w:val="7B6E29B2"/>
    <w:rsid w:val="7FA4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00"/>
      <w:sz w:val="21"/>
      <w:szCs w:val="21"/>
      <w:u w:val="none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7639A1-681B-40DA-BD28-CF64C8D4EE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4</Pages>
  <Words>857</Words>
  <Characters>982</Characters>
  <Lines>8</Lines>
  <Paragraphs>2</Paragraphs>
  <TotalTime>3</TotalTime>
  <ScaleCrop>false</ScaleCrop>
  <LinksUpToDate>false</LinksUpToDate>
  <CharactersWithSpaces>1005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2022-02-17T02:07:00Z</dcterms:created>
  <dc:creator>Windows</dc:creator>
  <cp:lastModifiedBy>海斗</cp:lastModifiedBy>
  <cp:lastPrinted>2023-09-01T00:44:00Z</cp:lastPrinted>
  <dcterms:modified xsi:type="dcterms:W3CDTF">2023-09-01T01:52:27Z</dcterms:modified>
  <dc:title>2018年度厅系统专业技术人员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6A9B57CCE9394B16BF9342F379A7ABE6_13</vt:lpwstr>
  </property>
</Properties>
</file>